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65F2" w14:textId="37028EF8" w:rsidR="00CD1CC3" w:rsidRPr="00C70813" w:rsidRDefault="00CD1CC3" w:rsidP="00CD1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диагностических работ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 май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  <w:r w:rsidRPr="00C70813">
        <w:rPr>
          <w:rFonts w:ascii="Times New Roman" w:hAnsi="Times New Roman" w:cs="Times New Roman"/>
          <w:b/>
          <w:sz w:val="28"/>
          <w:szCs w:val="28"/>
        </w:rPr>
        <w:t>.</w:t>
      </w:r>
    </w:p>
    <w:p w14:paraId="5A87A8FD" w14:textId="66A7AC2A" w:rsidR="00CD1CC3" w:rsidRPr="00C70813" w:rsidRDefault="00CD1CC3" w:rsidP="00CD1CC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0813">
        <w:rPr>
          <w:rFonts w:ascii="Times New Roman" w:hAnsi="Times New Roman" w:cs="Times New Roman"/>
          <w:sz w:val="28"/>
          <w:szCs w:val="28"/>
          <w:u w:val="single"/>
        </w:rPr>
        <w:t>Математика 2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C70813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14:paraId="216AD4F8" w14:textId="77777777" w:rsidR="00CD1CC3" w:rsidRDefault="00CD1CC3" w:rsidP="00CD1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5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710D2" wp14:editId="087B9EEF">
            <wp:extent cx="5591175" cy="2171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A78E684" w14:textId="77777777" w:rsidR="00CD1CC3" w:rsidRPr="00C7081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0813">
        <w:rPr>
          <w:rFonts w:ascii="Times New Roman" w:hAnsi="Times New Roman" w:cs="Times New Roman"/>
          <w:sz w:val="28"/>
          <w:szCs w:val="28"/>
          <w:u w:val="single"/>
        </w:rPr>
        <w:t>Математика 4а класс</w:t>
      </w:r>
    </w:p>
    <w:p w14:paraId="2B30272D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A0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EE3151" wp14:editId="71FEECA3">
            <wp:extent cx="5940425" cy="2124075"/>
            <wp:effectExtent l="0" t="0" r="317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15BBF4A" w14:textId="04AE5983" w:rsidR="00CD1CC3" w:rsidRPr="00C7081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0813">
        <w:rPr>
          <w:rFonts w:ascii="Times New Roman" w:hAnsi="Times New Roman" w:cs="Times New Roman"/>
          <w:sz w:val="28"/>
          <w:szCs w:val="28"/>
          <w:u w:val="single"/>
        </w:rPr>
        <w:t xml:space="preserve">Математика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70813">
        <w:rPr>
          <w:rFonts w:ascii="Times New Roman" w:hAnsi="Times New Roman" w:cs="Times New Roman"/>
          <w:sz w:val="28"/>
          <w:szCs w:val="28"/>
          <w:u w:val="single"/>
        </w:rPr>
        <w:t>б класс</w:t>
      </w:r>
    </w:p>
    <w:p w14:paraId="67C660D5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E158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C1CF3E" wp14:editId="4F078276">
            <wp:extent cx="5940425" cy="2292419"/>
            <wp:effectExtent l="0" t="0" r="317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65F281F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3095D85D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8C0CC3B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07DBB66" w14:textId="0BA97B02" w:rsidR="00CD1CC3" w:rsidRPr="00C7081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0813">
        <w:rPr>
          <w:rFonts w:ascii="Times New Roman" w:hAnsi="Times New Roman" w:cs="Times New Roman"/>
          <w:sz w:val="28"/>
          <w:szCs w:val="28"/>
          <w:u w:val="single"/>
        </w:rPr>
        <w:lastRenderedPageBreak/>
        <w:t>Математика 6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C70813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14:paraId="328B00BC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003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EA1A12" wp14:editId="26F714EF">
            <wp:extent cx="5940425" cy="2292419"/>
            <wp:effectExtent l="19050" t="0" r="317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9A80D7B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F19F1B6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15ABEA5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1506628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46BD86F" w14:textId="77777777" w:rsidR="00CD1CC3" w:rsidRPr="00C7081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0813">
        <w:rPr>
          <w:rFonts w:ascii="Times New Roman" w:hAnsi="Times New Roman" w:cs="Times New Roman"/>
          <w:sz w:val="28"/>
          <w:szCs w:val="28"/>
          <w:u w:val="single"/>
        </w:rPr>
        <w:t>Математика 8а класс</w:t>
      </w:r>
    </w:p>
    <w:p w14:paraId="485AFFBD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5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AD9FB" wp14:editId="1FB96520">
            <wp:extent cx="5940425" cy="2257472"/>
            <wp:effectExtent l="19050" t="0" r="317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611DCE9" w14:textId="77777777" w:rsidR="00CD1CC3" w:rsidRPr="00564D2D" w:rsidRDefault="00CD1CC3" w:rsidP="00CD1CC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4D2D">
        <w:rPr>
          <w:rFonts w:ascii="Times New Roman" w:hAnsi="Times New Roman" w:cs="Times New Roman"/>
          <w:sz w:val="28"/>
          <w:szCs w:val="28"/>
          <w:u w:val="single"/>
        </w:rPr>
        <w:t>Математика 8б класс</w:t>
      </w:r>
    </w:p>
    <w:p w14:paraId="5654BC05" w14:textId="77777777" w:rsidR="00CD1CC3" w:rsidRDefault="00CD1CC3" w:rsidP="00CD1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3E2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6948AE" wp14:editId="3015FCB3">
            <wp:extent cx="5940425" cy="2257472"/>
            <wp:effectExtent l="19050" t="0" r="3175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BBE02CE" w14:textId="77777777" w:rsidR="00CD1CC3" w:rsidRPr="00564D2D" w:rsidRDefault="00CD1CC3" w:rsidP="00CD1CC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4D2D">
        <w:rPr>
          <w:rFonts w:ascii="Times New Roman" w:hAnsi="Times New Roman" w:cs="Times New Roman"/>
          <w:sz w:val="28"/>
          <w:szCs w:val="28"/>
          <w:u w:val="single"/>
        </w:rPr>
        <w:t>Русский язык 2б класс</w:t>
      </w:r>
    </w:p>
    <w:p w14:paraId="137E5D66" w14:textId="77777777" w:rsidR="00CD1CC3" w:rsidRDefault="00CD1CC3" w:rsidP="00CD1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47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8C2F6D" wp14:editId="5B043E9D">
            <wp:extent cx="5940425" cy="2257472"/>
            <wp:effectExtent l="19050" t="0" r="317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1D1CD3F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8BBD6C3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92AA777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4677C02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10D5BA0" w14:textId="6CD30B59" w:rsidR="00CD1CC3" w:rsidRPr="00564D2D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4D2D">
        <w:rPr>
          <w:rFonts w:ascii="Times New Roman" w:hAnsi="Times New Roman" w:cs="Times New Roman"/>
          <w:sz w:val="28"/>
          <w:szCs w:val="28"/>
          <w:u w:val="single"/>
        </w:rPr>
        <w:t xml:space="preserve">Русский язык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564D2D">
        <w:rPr>
          <w:rFonts w:ascii="Times New Roman" w:hAnsi="Times New Roman" w:cs="Times New Roman"/>
          <w:sz w:val="28"/>
          <w:szCs w:val="28"/>
          <w:u w:val="single"/>
        </w:rPr>
        <w:t>а класс</w:t>
      </w:r>
    </w:p>
    <w:p w14:paraId="3880EF8E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F76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E2FAF4" wp14:editId="3AC24E63">
            <wp:extent cx="5940425" cy="2133600"/>
            <wp:effectExtent l="19050" t="0" r="3175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572D9AD" w14:textId="51CAC035" w:rsidR="00CD1CC3" w:rsidRPr="00564D2D" w:rsidRDefault="00CD1CC3" w:rsidP="00CD1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64D2D">
        <w:rPr>
          <w:rFonts w:ascii="Times New Roman" w:hAnsi="Times New Roman" w:cs="Times New Roman"/>
          <w:sz w:val="28"/>
          <w:szCs w:val="28"/>
          <w:u w:val="single"/>
        </w:rPr>
        <w:t xml:space="preserve">Русский язык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564D2D">
        <w:rPr>
          <w:rFonts w:ascii="Times New Roman" w:hAnsi="Times New Roman" w:cs="Times New Roman"/>
          <w:sz w:val="28"/>
          <w:szCs w:val="28"/>
          <w:u w:val="single"/>
        </w:rPr>
        <w:t>б класс</w:t>
      </w:r>
    </w:p>
    <w:p w14:paraId="62159970" w14:textId="77777777" w:rsidR="00CD1CC3" w:rsidRDefault="00CD1CC3" w:rsidP="00CD1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1A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460D72" wp14:editId="597EB451">
            <wp:extent cx="5940425" cy="2323688"/>
            <wp:effectExtent l="19050" t="0" r="3175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1AC447D" w14:textId="77777777" w:rsidR="00CD1CC3" w:rsidRDefault="00CD1CC3" w:rsidP="00CD1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33">
        <w:rPr>
          <w:rFonts w:ascii="Times New Roman" w:hAnsi="Times New Roman" w:cs="Times New Roman"/>
          <w:b/>
          <w:sz w:val="28"/>
          <w:szCs w:val="28"/>
        </w:rPr>
        <w:t>Динамика образовательных результатов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2835"/>
        <w:gridCol w:w="2693"/>
      </w:tblGrid>
      <w:tr w:rsidR="00CD1CC3" w14:paraId="7D9FC982" w14:textId="77777777" w:rsidTr="00107A24">
        <w:trPr>
          <w:trHeight w:val="654"/>
        </w:trPr>
        <w:tc>
          <w:tcPr>
            <w:tcW w:w="3227" w:type="dxa"/>
          </w:tcPr>
          <w:p w14:paraId="78CC5157" w14:textId="77777777" w:rsidR="00CD1CC3" w:rsidRDefault="00CD1CC3" w:rsidP="0010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835" w:type="dxa"/>
          </w:tcPr>
          <w:p w14:paraId="51596007" w14:textId="2F520B5D" w:rsidR="00CD1CC3" w:rsidRDefault="00CD1CC3" w:rsidP="0010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6CC5DC42" w14:textId="59FE3981" w:rsidR="00CD1CC3" w:rsidRDefault="00CD1CC3" w:rsidP="0010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CD1CC3" w14:paraId="1046D095" w14:textId="77777777" w:rsidTr="00107A24">
        <w:tc>
          <w:tcPr>
            <w:tcW w:w="3227" w:type="dxa"/>
          </w:tcPr>
          <w:p w14:paraId="7602720A" w14:textId="77777777" w:rsidR="00CD1CC3" w:rsidRPr="00AB1633" w:rsidRDefault="00CD1CC3" w:rsidP="0010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633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2835" w:type="dxa"/>
          </w:tcPr>
          <w:p w14:paraId="56DDE68A" w14:textId="69D8B771" w:rsidR="00CD1CC3" w:rsidRPr="00CD1CC3" w:rsidRDefault="00CD1CC3" w:rsidP="00107A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1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100,0%</w:t>
            </w:r>
          </w:p>
        </w:tc>
        <w:tc>
          <w:tcPr>
            <w:tcW w:w="2693" w:type="dxa"/>
          </w:tcPr>
          <w:p w14:paraId="19E20E2F" w14:textId="77777777" w:rsidR="00CD1CC3" w:rsidRDefault="00CD1CC3" w:rsidP="0010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100,0%</w:t>
            </w:r>
          </w:p>
        </w:tc>
      </w:tr>
      <w:tr w:rsidR="00CD1CC3" w14:paraId="1A7FFA42" w14:textId="77777777" w:rsidTr="00107A24">
        <w:tc>
          <w:tcPr>
            <w:tcW w:w="3227" w:type="dxa"/>
          </w:tcPr>
          <w:p w14:paraId="07BC9DC1" w14:textId="77777777" w:rsidR="00CD1CC3" w:rsidRPr="00AB1633" w:rsidRDefault="00CD1CC3" w:rsidP="00107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633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2835" w:type="dxa"/>
          </w:tcPr>
          <w:p w14:paraId="69FC9C60" w14:textId="024ACF37" w:rsidR="00CD1CC3" w:rsidRPr="003047FF" w:rsidRDefault="00CD1CC3" w:rsidP="00107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  <w:r w:rsidRPr="003047F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14:paraId="1B07EF9C" w14:textId="77777777" w:rsidR="00CD1CC3" w:rsidRDefault="00CD1CC3" w:rsidP="00107A24">
            <w:pPr>
              <w:jc w:val="center"/>
            </w:pPr>
            <w:r w:rsidRPr="00A158EA"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CD1CC3" w14:paraId="5AB6D5D0" w14:textId="77777777" w:rsidTr="00107A24">
        <w:tc>
          <w:tcPr>
            <w:tcW w:w="3227" w:type="dxa"/>
          </w:tcPr>
          <w:p w14:paraId="3AB06D80" w14:textId="77777777" w:rsidR="00CD1CC3" w:rsidRPr="00AB1633" w:rsidRDefault="00CD1CC3" w:rsidP="00107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633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2835" w:type="dxa"/>
          </w:tcPr>
          <w:p w14:paraId="1D6591D5" w14:textId="77777777" w:rsidR="00CD1CC3" w:rsidRPr="003047FF" w:rsidRDefault="00CD1CC3" w:rsidP="00107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7FF"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2693" w:type="dxa"/>
          </w:tcPr>
          <w:p w14:paraId="5C98530C" w14:textId="77777777" w:rsidR="00CD1CC3" w:rsidRDefault="00CD1CC3" w:rsidP="00107A24">
            <w:pPr>
              <w:jc w:val="center"/>
            </w:pPr>
            <w:r w:rsidRPr="00A158EA"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CD1CC3" w14:paraId="3E4219C5" w14:textId="77777777" w:rsidTr="00107A24">
        <w:tc>
          <w:tcPr>
            <w:tcW w:w="3227" w:type="dxa"/>
          </w:tcPr>
          <w:p w14:paraId="33358054" w14:textId="77777777" w:rsidR="00CD1CC3" w:rsidRPr="00AB1633" w:rsidRDefault="00CD1CC3" w:rsidP="00107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633"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  <w:tc>
          <w:tcPr>
            <w:tcW w:w="2835" w:type="dxa"/>
          </w:tcPr>
          <w:p w14:paraId="2688E258" w14:textId="77777777" w:rsidR="00CD1CC3" w:rsidRPr="003047FF" w:rsidRDefault="00CD1CC3" w:rsidP="00107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7F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047F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14:paraId="6C601CE9" w14:textId="77777777" w:rsidR="00CD1CC3" w:rsidRDefault="00CD1CC3" w:rsidP="00107A24">
            <w:pPr>
              <w:jc w:val="center"/>
            </w:pPr>
            <w:r w:rsidRPr="00A158EA"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</w:tr>
      <w:tr w:rsidR="00CD1CC3" w14:paraId="3433B4A8" w14:textId="77777777" w:rsidTr="00107A24">
        <w:tc>
          <w:tcPr>
            <w:tcW w:w="3227" w:type="dxa"/>
          </w:tcPr>
          <w:p w14:paraId="08E36F9D" w14:textId="77777777" w:rsidR="00CD1CC3" w:rsidRPr="00AB1633" w:rsidRDefault="00CD1CC3" w:rsidP="0010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1633">
              <w:rPr>
                <w:rFonts w:ascii="Times New Roman" w:hAnsi="Times New Roman" w:cs="Times New Roman"/>
                <w:b/>
                <w:sz w:val="28"/>
                <w:szCs w:val="28"/>
              </w:rPr>
              <w:t>% обучающихся на «4» и «5»</w:t>
            </w:r>
          </w:p>
        </w:tc>
        <w:tc>
          <w:tcPr>
            <w:tcW w:w="2835" w:type="dxa"/>
          </w:tcPr>
          <w:p w14:paraId="183D93BC" w14:textId="77777777" w:rsidR="00CD1CC3" w:rsidRPr="004754FA" w:rsidRDefault="00CD1CC3" w:rsidP="0010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4FA">
              <w:rPr>
                <w:rFonts w:ascii="Times New Roman" w:hAnsi="Times New Roman" w:cs="Times New Roman"/>
                <w:b/>
                <w:sz w:val="28"/>
                <w:szCs w:val="28"/>
              </w:rPr>
              <w:t>48,8%</w:t>
            </w:r>
          </w:p>
        </w:tc>
        <w:tc>
          <w:tcPr>
            <w:tcW w:w="2693" w:type="dxa"/>
          </w:tcPr>
          <w:p w14:paraId="0D594188" w14:textId="77777777" w:rsidR="00CD1CC3" w:rsidRDefault="00CD1CC3" w:rsidP="0010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53,4%</w:t>
            </w:r>
          </w:p>
        </w:tc>
      </w:tr>
      <w:tr w:rsidR="00CD1CC3" w14:paraId="5D9996DB" w14:textId="77777777" w:rsidTr="00107A24">
        <w:tc>
          <w:tcPr>
            <w:tcW w:w="3227" w:type="dxa"/>
          </w:tcPr>
          <w:p w14:paraId="3EA657FD" w14:textId="77777777" w:rsidR="00CD1CC3" w:rsidRPr="00AB1633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633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2835" w:type="dxa"/>
          </w:tcPr>
          <w:p w14:paraId="0E8A5F47" w14:textId="4296BCA1" w:rsidR="00CD1CC3" w:rsidRPr="003047FF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  <w:tc>
          <w:tcPr>
            <w:tcW w:w="2693" w:type="dxa"/>
          </w:tcPr>
          <w:p w14:paraId="6D75DC84" w14:textId="4AA72C3B" w:rsidR="00CD1CC3" w:rsidRPr="004754FA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4754F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D1CC3" w14:paraId="1BA38A14" w14:textId="77777777" w:rsidTr="00107A24">
        <w:tc>
          <w:tcPr>
            <w:tcW w:w="3227" w:type="dxa"/>
          </w:tcPr>
          <w:p w14:paraId="683D46C4" w14:textId="77777777" w:rsidR="00CD1CC3" w:rsidRPr="00AB1633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633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2835" w:type="dxa"/>
          </w:tcPr>
          <w:p w14:paraId="11D0CD09" w14:textId="055B5ADC" w:rsidR="00CD1CC3" w:rsidRPr="003047FF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11,7%</w:t>
            </w:r>
          </w:p>
        </w:tc>
        <w:tc>
          <w:tcPr>
            <w:tcW w:w="2693" w:type="dxa"/>
          </w:tcPr>
          <w:p w14:paraId="1256811A" w14:textId="0BBFE092" w:rsidR="00CD1CC3" w:rsidRPr="004754FA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754FA">
              <w:rPr>
                <w:rFonts w:ascii="Times New Roman" w:hAnsi="Times New Roman" w:cs="Times New Roman"/>
                <w:sz w:val="28"/>
                <w:szCs w:val="28"/>
              </w:rPr>
              <w:t>,0%</w:t>
            </w:r>
          </w:p>
        </w:tc>
      </w:tr>
      <w:tr w:rsidR="00CD1CC3" w14:paraId="3FC1965F" w14:textId="77777777" w:rsidTr="00107A24">
        <w:tc>
          <w:tcPr>
            <w:tcW w:w="3227" w:type="dxa"/>
          </w:tcPr>
          <w:p w14:paraId="6BF4ED9D" w14:textId="77777777" w:rsidR="00CD1CC3" w:rsidRPr="00AB1633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633"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  <w:tc>
          <w:tcPr>
            <w:tcW w:w="2835" w:type="dxa"/>
          </w:tcPr>
          <w:p w14:paraId="2E4CA3C3" w14:textId="1A5BE161" w:rsidR="00CD1CC3" w:rsidRPr="003047FF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38,3%</w:t>
            </w:r>
          </w:p>
        </w:tc>
        <w:tc>
          <w:tcPr>
            <w:tcW w:w="2693" w:type="dxa"/>
          </w:tcPr>
          <w:p w14:paraId="4D332FE7" w14:textId="65CE0C4C" w:rsidR="00CD1CC3" w:rsidRPr="004754FA" w:rsidRDefault="00CD1CC3" w:rsidP="00CD1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4754F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00B2921B" w14:textId="77777777" w:rsidR="00CD1CC3" w:rsidRPr="00AB1633" w:rsidRDefault="00CD1CC3" w:rsidP="00CD1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6DEC5" w14:textId="5D9BD63F" w:rsidR="00F12C76" w:rsidRDefault="00CD1CC3" w:rsidP="00CD1CC3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Результаты оценочных процедур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уровней  проанализированы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педагогическом совете школы, определены дальнейшие приоритетные направления работы педагогического коллектива, направленные на повышение качества образования школьников.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C3"/>
    <w:rsid w:val="006C0B77"/>
    <w:rsid w:val="00700173"/>
    <w:rsid w:val="008242FF"/>
    <w:rsid w:val="00870751"/>
    <w:rsid w:val="00922C48"/>
    <w:rsid w:val="00AF1FC1"/>
    <w:rsid w:val="00B915B7"/>
    <w:rsid w:val="00CD1CC3"/>
    <w:rsid w:val="00EA59DF"/>
    <w:rsid w:val="00EE4070"/>
    <w:rsid w:val="00EF2CC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9377"/>
  <w15:chartTrackingRefBased/>
  <w15:docId w15:val="{AFAC3546-67D4-4AA7-ADDC-3D45F0BC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CC3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1CC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CC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CC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CC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CC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CC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CC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CC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CC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CC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D1CC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D1CC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D1CC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D1CC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D1CC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D1CC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D1CC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D1CC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D1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1CC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D1CC3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1CC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D1CC3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CD1CC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D1CC3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CD1C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1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CD1CC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D1CC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D1CC3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2;.%202&#1073;%20-%20&#1082;&#1086;&#1087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2;.4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2;.%204&#107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2;.%206&#1073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2;.8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2;.8&#1073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6;&#1071;.%202&#1073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6;&#1071;.4&#1072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5;&#1088;&#1086;&#1077;&#1082;&#1090;%20&#1064;&#1082;&#1086;&#1083;&#1099;%20500+\2021%20-2022\&#1056;&#1071;.%204&#107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spPr>
            <a:ln>
              <a:solidFill>
                <a:srgbClr val="C00000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C623-4CBA-AC3F-63E1FC904BD6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C623-4CBA-AC3F-63E1FC904BD6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C623-4CBA-AC3F-63E1FC904BD6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C623-4CBA-AC3F-63E1FC904BD6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C623-4CBA-AC3F-63E1FC904BD6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C623-4CBA-AC3F-63E1FC904BD6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D-C623-4CBA-AC3F-63E1FC904BD6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F-C623-4CBA-AC3F-63E1FC904BD6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1-C623-4CBA-AC3F-63E1FC904BD6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3-C623-4CBA-AC3F-63E1FC904BD6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5-C623-4CBA-AC3F-63E1FC904BD6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7-C623-4CBA-AC3F-63E1FC904BD6}"/>
              </c:ext>
            </c:extLst>
          </c:dPt>
          <c:dPt>
            <c:idx val="12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C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9-C623-4CBA-AC3F-63E1FC904BD6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отчёт!$B$5:$N$5</c:f>
              <c:strCache>
                <c:ptCount val="13"/>
                <c:pt idx="0">
                  <c:v>Счёт до 20</c:v>
                </c:pt>
                <c:pt idx="1">
                  <c:v>Вычисления с переходом через 10</c:v>
                </c:pt>
                <c:pt idx="2">
                  <c:v>Задача на сумму и остаток</c:v>
                </c:pt>
                <c:pt idx="3">
                  <c:v>Сравнение единиц длины (см и дм)</c:v>
                </c:pt>
                <c:pt idx="4">
                  <c:v>Задачи на взвешивание</c:v>
                </c:pt>
                <c:pt idx="5">
                  <c:v>Круглые числа до 100</c:v>
                </c:pt>
                <c:pt idx="6">
                  <c:v>Состав числа</c:v>
                </c:pt>
                <c:pt idx="7">
                  <c:v>Задача в 2 действия</c:v>
                </c:pt>
                <c:pt idx="8">
                  <c:v>Пространственные отношения</c:v>
                </c:pt>
                <c:pt idx="9">
                  <c:v>Точка, прямая, луч, отрезок</c:v>
                </c:pt>
                <c:pt idx="10">
                  <c:v>Длина отрезка</c:v>
                </c:pt>
                <c:pt idx="11">
                  <c:v>Дополнение таблицы по рисунку</c:v>
                </c:pt>
                <c:pt idx="12">
                  <c:v>Верные/неверные утверждения</c:v>
                </c:pt>
              </c:strCache>
            </c:strRef>
          </c:cat>
          <c:val>
            <c:numRef>
              <c:f>отчёт!$B$43:$N$43</c:f>
              <c:numCache>
                <c:formatCode>0%</c:formatCode>
                <c:ptCount val="13"/>
                <c:pt idx="0">
                  <c:v>1</c:v>
                </c:pt>
                <c:pt idx="1">
                  <c:v>0.94285714285714251</c:v>
                </c:pt>
                <c:pt idx="2">
                  <c:v>1</c:v>
                </c:pt>
                <c:pt idx="3">
                  <c:v>1</c:v>
                </c:pt>
                <c:pt idx="4">
                  <c:v>0.9142857142857147</c:v>
                </c:pt>
                <c:pt idx="5">
                  <c:v>1</c:v>
                </c:pt>
                <c:pt idx="6">
                  <c:v>1</c:v>
                </c:pt>
                <c:pt idx="7">
                  <c:v>0.94285714285714251</c:v>
                </c:pt>
                <c:pt idx="8">
                  <c:v>0.88571428571428568</c:v>
                </c:pt>
                <c:pt idx="9">
                  <c:v>0.77142857142857324</c:v>
                </c:pt>
                <c:pt idx="10">
                  <c:v>0.65714285714285881</c:v>
                </c:pt>
                <c:pt idx="11">
                  <c:v>0.85714285714285765</c:v>
                </c:pt>
                <c:pt idx="12">
                  <c:v>0.68571428571428561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C623-4CBA-AC3F-63E1FC904BD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3151104"/>
        <c:axId val="83156992"/>
        <c:axId val="0"/>
      </c:bar3DChart>
      <c:catAx>
        <c:axId val="83151104"/>
        <c:scaling>
          <c:orientation val="minMax"/>
        </c:scaling>
        <c:delete val="0"/>
        <c:axPos val="l"/>
        <c:majorGridlines>
          <c:spPr>
            <a:ln>
              <a:solidFill>
                <a:srgbClr val="C00000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31569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3156992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3151104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1-21D2-42CC-A044-76AE7C03C659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3-21D2-42CC-A044-76AE7C03C659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5-21D2-42CC-A044-76AE7C03C659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7-21D2-42CC-A044-76AE7C03C659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9-21D2-42CC-A044-76AE7C03C659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B-21D2-42CC-A044-76AE7C03C659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D-21D2-42CC-A044-76AE7C03C659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F-21D2-42CC-A044-76AE7C03C659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1-21D2-42CC-A044-76AE7C03C659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3-21D2-42CC-A044-76AE7C03C659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5-21D2-42CC-A044-76AE7C03C659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7-21D2-42CC-A044-76AE7C03C659}"/>
              </c:ext>
            </c:extLst>
          </c:dPt>
          <c:dPt>
            <c:idx val="1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9-21D2-42CC-A044-76AE7C03C659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отчёт!$B$5:$N$5</c:f>
              <c:strCache>
                <c:ptCount val="13"/>
                <c:pt idx="0">
                  <c:v>Порядок действий</c:v>
                </c:pt>
                <c:pt idx="1">
                  <c:v>Сложение и вычитание трёхзначных</c:v>
                </c:pt>
                <c:pt idx="2">
                  <c:v>Умножение трёхзначного на однозначное</c:v>
                </c:pt>
                <c:pt idx="3">
                  <c:v>Запись многозначного числа</c:v>
                </c:pt>
                <c:pt idx="4">
                  <c:v>Перевод единиц площади в пределах 1000</c:v>
                </c:pt>
                <c:pt idx="5">
                  <c:v>Уравнения на компоненты умножения</c:v>
                </c:pt>
                <c:pt idx="6">
                  <c:v>Задача на нахождение целого по его доле</c:v>
                </c:pt>
                <c:pt idx="7">
                  <c:v>Задача на приведение к единице</c:v>
                </c:pt>
                <c:pt idx="8">
                  <c:v>Виды треугольников по сторонам</c:v>
                </c:pt>
                <c:pt idx="9">
                  <c:v>Связь периметра и площади прямоугольника</c:v>
                </c:pt>
                <c:pt idx="10">
                  <c:v>Площадь фигуры, составленной из прямоугольников</c:v>
                </c:pt>
                <c:pt idx="11">
                  <c:v>Чтение диаграммы</c:v>
                </c:pt>
                <c:pt idx="12">
                  <c:v>Радиус и диаметр окружности</c:v>
                </c:pt>
              </c:strCache>
            </c:strRef>
          </c:cat>
          <c:val>
            <c:numRef>
              <c:f>отчёт!$B$25:$N$25</c:f>
              <c:numCache>
                <c:formatCode>0%</c:formatCode>
                <c:ptCount val="13"/>
                <c:pt idx="0">
                  <c:v>0.76470588235294246</c:v>
                </c:pt>
                <c:pt idx="1">
                  <c:v>0.88235294117647056</c:v>
                </c:pt>
                <c:pt idx="2">
                  <c:v>0.94117647058823561</c:v>
                </c:pt>
                <c:pt idx="3">
                  <c:v>0.64705882352941446</c:v>
                </c:pt>
                <c:pt idx="4">
                  <c:v>0.76470588235294246</c:v>
                </c:pt>
                <c:pt idx="5">
                  <c:v>0.35294117647058826</c:v>
                </c:pt>
                <c:pt idx="6">
                  <c:v>0.94117647058823561</c:v>
                </c:pt>
                <c:pt idx="7">
                  <c:v>0.94117647058823561</c:v>
                </c:pt>
                <c:pt idx="8">
                  <c:v>0.76470588235294246</c:v>
                </c:pt>
                <c:pt idx="9">
                  <c:v>0.58823529411764575</c:v>
                </c:pt>
                <c:pt idx="10">
                  <c:v>0.47058823529411853</c:v>
                </c:pt>
                <c:pt idx="11">
                  <c:v>0.70588235294117663</c:v>
                </c:pt>
                <c:pt idx="12">
                  <c:v>0.82352941176470584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21D2-42CC-A044-76AE7C03C65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60"/>
        <c:shape val="box"/>
        <c:axId val="12022912"/>
        <c:axId val="12024448"/>
        <c:axId val="0"/>
      </c:bar3DChart>
      <c:catAx>
        <c:axId val="12022912"/>
        <c:scaling>
          <c:orientation val="minMax"/>
        </c:scaling>
        <c:delete val="0"/>
        <c:axPos val="l"/>
        <c:majorGridlines>
          <c:spPr>
            <a:ln>
              <a:solidFill>
                <a:srgbClr val="00B0F0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12024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024448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12022912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spPr>
            <a:ln>
              <a:solidFill>
                <a:srgbClr val="00B0F0"/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10E5-453E-95BA-A55549922FF6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10E5-453E-95BA-A55549922FF6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10E5-453E-95BA-A55549922FF6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10E5-453E-95BA-A55549922FF6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10E5-453E-95BA-A55549922FF6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10E5-453E-95BA-A55549922FF6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D-10E5-453E-95BA-A55549922FF6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F-10E5-453E-95BA-A55549922FF6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1-10E5-453E-95BA-A55549922FF6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3-10E5-453E-95BA-A55549922FF6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5-10E5-453E-95BA-A55549922FF6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7-10E5-453E-95BA-A55549922FF6}"/>
              </c:ext>
            </c:extLst>
          </c:dPt>
          <c:dPt>
            <c:idx val="12"/>
            <c:invertIfNegative val="0"/>
            <c:bubble3D val="0"/>
            <c:spPr>
              <a:solidFill>
                <a:srgbClr val="AF6BB1"/>
              </a:solidFill>
              <a:ln>
                <a:solidFill>
                  <a:srgbClr val="00B0F0"/>
                </a:solidFill>
              </a:ln>
            </c:spPr>
            <c:extLst>
              <c:ext xmlns:c16="http://schemas.microsoft.com/office/drawing/2014/chart" uri="{C3380CC4-5D6E-409C-BE32-E72D297353CC}">
                <c16:uniqueId val="{00000019-10E5-453E-95BA-A55549922FF6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отчёт!$B$5:$N$5</c:f>
              <c:strCache>
                <c:ptCount val="13"/>
                <c:pt idx="0">
                  <c:v>Порядок действий</c:v>
                </c:pt>
                <c:pt idx="1">
                  <c:v>Сложение и вычитание трёхзначных</c:v>
                </c:pt>
                <c:pt idx="2">
                  <c:v>Умножение трёхзначного на однозначное</c:v>
                </c:pt>
                <c:pt idx="3">
                  <c:v>Запись многозначного числа</c:v>
                </c:pt>
                <c:pt idx="4">
                  <c:v>Перевод единиц площади в пределах 1000</c:v>
                </c:pt>
                <c:pt idx="5">
                  <c:v>Уравнения на компоненты умножения</c:v>
                </c:pt>
                <c:pt idx="6">
                  <c:v>Задача на нахождение целого по его доле</c:v>
                </c:pt>
                <c:pt idx="7">
                  <c:v>Задача на приведение к единице</c:v>
                </c:pt>
                <c:pt idx="8">
                  <c:v>Виды треугольников по сторонам</c:v>
                </c:pt>
                <c:pt idx="9">
                  <c:v>Связь периметра и площади прямоугольника</c:v>
                </c:pt>
                <c:pt idx="10">
                  <c:v>Площадь фигуры, составленной из прямоугольников</c:v>
                </c:pt>
                <c:pt idx="11">
                  <c:v>Чтение диаграммы</c:v>
                </c:pt>
                <c:pt idx="12">
                  <c:v>Радиус и диаметр окружности</c:v>
                </c:pt>
              </c:strCache>
            </c:strRef>
          </c:cat>
          <c:val>
            <c:numRef>
              <c:f>отчёт!$B$32:$N$32</c:f>
              <c:numCache>
                <c:formatCode>0%</c:formatCode>
                <c:ptCount val="13"/>
                <c:pt idx="0">
                  <c:v>0.84615384615384781</c:v>
                </c:pt>
                <c:pt idx="1">
                  <c:v>0.96153846153846168</c:v>
                </c:pt>
                <c:pt idx="2">
                  <c:v>0.88461538461538469</c:v>
                </c:pt>
                <c:pt idx="3">
                  <c:v>0.80769230769230771</c:v>
                </c:pt>
                <c:pt idx="4">
                  <c:v>0.88461538461538469</c:v>
                </c:pt>
                <c:pt idx="5">
                  <c:v>0.5769230769230792</c:v>
                </c:pt>
                <c:pt idx="6">
                  <c:v>1</c:v>
                </c:pt>
                <c:pt idx="7">
                  <c:v>0.88461538461538469</c:v>
                </c:pt>
                <c:pt idx="8">
                  <c:v>0.84615384615384781</c:v>
                </c:pt>
                <c:pt idx="9">
                  <c:v>0.65384615384615385</c:v>
                </c:pt>
                <c:pt idx="10">
                  <c:v>0.65384615384615385</c:v>
                </c:pt>
                <c:pt idx="11">
                  <c:v>0.88461538461538469</c:v>
                </c:pt>
                <c:pt idx="12">
                  <c:v>0.84615384615384781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10E5-453E-95BA-A55549922FF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3230720"/>
        <c:axId val="83232256"/>
        <c:axId val="0"/>
      </c:bar3DChart>
      <c:catAx>
        <c:axId val="832307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32322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3232256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3230720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1-1973-4AF6-9434-17B45C54E536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3-1973-4AF6-9434-17B45C54E536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5-1973-4AF6-9434-17B45C54E536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7-1973-4AF6-9434-17B45C54E536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9-1973-4AF6-9434-17B45C54E536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B-1973-4AF6-9434-17B45C54E536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D-1973-4AF6-9434-17B45C54E536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F-1973-4AF6-9434-17B45C54E536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1-1973-4AF6-9434-17B45C54E536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3-1973-4AF6-9434-17B45C54E536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5-1973-4AF6-9434-17B45C54E536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7-1973-4AF6-9434-17B45C54E536}"/>
              </c:ext>
            </c:extLst>
          </c:dPt>
          <c:dPt>
            <c:idx val="1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9-1973-4AF6-9434-17B45C54E536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отчёт!$B$5:$N$5</c:f>
              <c:strCache>
                <c:ptCount val="13"/>
                <c:pt idx="0">
                  <c:v>Сравнение дробей</c:v>
                </c:pt>
                <c:pt idx="1">
                  <c:v>Сложение и вычитание смешанных чисел</c:v>
                </c:pt>
                <c:pt idx="2">
                  <c:v>Задача на движение вдогонку</c:v>
                </c:pt>
                <c:pt idx="3">
                  <c:v>Делители и кратные</c:v>
                </c:pt>
                <c:pt idx="4">
                  <c:v>Признак делимости на 9</c:v>
                </c:pt>
                <c:pt idx="5">
                  <c:v>Задача на части</c:v>
                </c:pt>
                <c:pt idx="6">
                  <c:v>Корень уравнения</c:v>
                </c:pt>
                <c:pt idx="7">
                  <c:v>Площадь сложной фигуры</c:v>
                </c:pt>
                <c:pt idx="8">
                  <c:v>Объем прямоугольного параллелепипеда</c:v>
                </c:pt>
                <c:pt idx="9">
                  <c:v>Круговые диаграммы</c:v>
                </c:pt>
                <c:pt idx="10">
                  <c:v>Умножение десятичных дробей</c:v>
                </c:pt>
                <c:pt idx="11">
                  <c:v>Процент от числа</c:v>
                </c:pt>
                <c:pt idx="12">
                  <c:v>Логические утверждения</c:v>
                </c:pt>
              </c:strCache>
            </c:strRef>
          </c:cat>
          <c:val>
            <c:numRef>
              <c:f>отчёт!$B$38:$N$38</c:f>
              <c:numCache>
                <c:formatCode>0%</c:formatCode>
                <c:ptCount val="13"/>
                <c:pt idx="0">
                  <c:v>0.84375000000000133</c:v>
                </c:pt>
                <c:pt idx="1">
                  <c:v>0.8125</c:v>
                </c:pt>
                <c:pt idx="2">
                  <c:v>0.40625</c:v>
                </c:pt>
                <c:pt idx="3">
                  <c:v>0.78125</c:v>
                </c:pt>
                <c:pt idx="4">
                  <c:v>0.84375000000000133</c:v>
                </c:pt>
                <c:pt idx="5">
                  <c:v>0.62500000000000133</c:v>
                </c:pt>
                <c:pt idx="6">
                  <c:v>0.90625</c:v>
                </c:pt>
                <c:pt idx="7">
                  <c:v>0.5625</c:v>
                </c:pt>
                <c:pt idx="8">
                  <c:v>0.87500000000000133</c:v>
                </c:pt>
                <c:pt idx="9">
                  <c:v>0.87500000000000133</c:v>
                </c:pt>
                <c:pt idx="10">
                  <c:v>0.84375000000000133</c:v>
                </c:pt>
                <c:pt idx="11">
                  <c:v>0.9375</c:v>
                </c:pt>
                <c:pt idx="12">
                  <c:v>0.78125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1973-4AF6-9434-17B45C54E5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3266176"/>
        <c:axId val="83272064"/>
        <c:axId val="0"/>
      </c:bar3DChart>
      <c:catAx>
        <c:axId val="832661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32720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3272064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3266176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1-8F4F-4A5D-B13D-F330105D27D0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3-8F4F-4A5D-B13D-F330105D27D0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5-8F4F-4A5D-B13D-F330105D27D0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7-8F4F-4A5D-B13D-F330105D27D0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9-8F4F-4A5D-B13D-F330105D27D0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B-8F4F-4A5D-B13D-F330105D27D0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D-8F4F-4A5D-B13D-F330105D27D0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F-8F4F-4A5D-B13D-F330105D27D0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1-8F4F-4A5D-B13D-F330105D27D0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3-8F4F-4A5D-B13D-F330105D27D0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5-8F4F-4A5D-B13D-F330105D27D0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7-8F4F-4A5D-B13D-F330105D27D0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отчёт!$B$5:$M$5</c:f>
              <c:strCache>
                <c:ptCount val="12"/>
                <c:pt idx="0">
                  <c:v>Умножение многочлена на многочлен</c:v>
                </c:pt>
                <c:pt idx="1">
                  <c:v>Вынесение общего множителя за скобку</c:v>
                </c:pt>
                <c:pt idx="2">
                  <c:v>Разность квадратов</c:v>
                </c:pt>
                <c:pt idx="3">
                  <c:v>Задача на составление уравнения</c:v>
                </c:pt>
                <c:pt idx="4">
                  <c:v>Допустимые значения переменной</c:v>
                </c:pt>
                <c:pt idx="5">
                  <c:v>Сокращение алгебраической дроби</c:v>
                </c:pt>
                <c:pt idx="6">
                  <c:v>Изменение знака перед алгебраической дробью</c:v>
                </c:pt>
                <c:pt idx="7">
                  <c:v>Круговые диаграммы</c:v>
                </c:pt>
                <c:pt idx="8">
                  <c:v>Высота, медиана, биссектриса треугольника</c:v>
                </c:pt>
                <c:pt idx="9">
                  <c:v>Задача на I признак равенства треугольников</c:v>
                </c:pt>
                <c:pt idx="10">
                  <c:v>Свойства параллельных прямых</c:v>
                </c:pt>
                <c:pt idx="11">
                  <c:v>Логический вывод</c:v>
                </c:pt>
              </c:strCache>
            </c:strRef>
          </c:cat>
          <c:val>
            <c:numRef>
              <c:f>отчёт!$B$27:$M$27</c:f>
              <c:numCache>
                <c:formatCode>0%</c:formatCode>
                <c:ptCount val="12"/>
                <c:pt idx="0">
                  <c:v>0.85714285714285765</c:v>
                </c:pt>
                <c:pt idx="1">
                  <c:v>0.19047619047619102</c:v>
                </c:pt>
                <c:pt idx="2">
                  <c:v>0.85714285714285765</c:v>
                </c:pt>
                <c:pt idx="3">
                  <c:v>9.5238095238095247E-2</c:v>
                </c:pt>
                <c:pt idx="4">
                  <c:v>0.80952380952380965</c:v>
                </c:pt>
                <c:pt idx="5">
                  <c:v>0.80952380952380965</c:v>
                </c:pt>
                <c:pt idx="6">
                  <c:v>0.80952380952380965</c:v>
                </c:pt>
                <c:pt idx="7">
                  <c:v>0.80952380952380965</c:v>
                </c:pt>
                <c:pt idx="8">
                  <c:v>0.76190476190476186</c:v>
                </c:pt>
                <c:pt idx="9">
                  <c:v>0.85714285714285765</c:v>
                </c:pt>
                <c:pt idx="10">
                  <c:v>0.42857142857142855</c:v>
                </c:pt>
                <c:pt idx="11">
                  <c:v>0.38095238095238204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8F4F-4A5D-B13D-F330105D27D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6463616"/>
        <c:axId val="86465152"/>
        <c:axId val="0"/>
      </c:bar3DChart>
      <c:catAx>
        <c:axId val="864636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64651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6465152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6463616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1-AFDC-42B0-92E6-6F1E5C797146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3-AFDC-42B0-92E6-6F1E5C797146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5-AFDC-42B0-92E6-6F1E5C797146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7-AFDC-42B0-92E6-6F1E5C797146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9-AFDC-42B0-92E6-6F1E5C797146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B-AFDC-42B0-92E6-6F1E5C797146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D-AFDC-42B0-92E6-6F1E5C797146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F-AFDC-42B0-92E6-6F1E5C797146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1-AFDC-42B0-92E6-6F1E5C797146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3-AFDC-42B0-92E6-6F1E5C797146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5-AFDC-42B0-92E6-6F1E5C797146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7-AFDC-42B0-92E6-6F1E5C797146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[М.8б.xlsx]отчёт!$B$5:$M$5</c:f>
              <c:strCache>
                <c:ptCount val="12"/>
                <c:pt idx="0">
                  <c:v>Умножение многочлена на многочлен</c:v>
                </c:pt>
                <c:pt idx="1">
                  <c:v>Вынесение общего множителя за скобку</c:v>
                </c:pt>
                <c:pt idx="2">
                  <c:v>Разность квадратов</c:v>
                </c:pt>
                <c:pt idx="3">
                  <c:v>Задача на составление уравнения</c:v>
                </c:pt>
                <c:pt idx="4">
                  <c:v>Допустимые значения переменной</c:v>
                </c:pt>
                <c:pt idx="5">
                  <c:v>Сокращение алгебраической дроби</c:v>
                </c:pt>
                <c:pt idx="6">
                  <c:v>Изменение знака перед алгебраической дробью</c:v>
                </c:pt>
                <c:pt idx="7">
                  <c:v>Круговые диаграммы</c:v>
                </c:pt>
                <c:pt idx="8">
                  <c:v>Высота, медиана, биссектриса треугольника</c:v>
                </c:pt>
                <c:pt idx="9">
                  <c:v>Задача на I признак равенства треугольников</c:v>
                </c:pt>
                <c:pt idx="10">
                  <c:v>Свойства параллельных прямых</c:v>
                </c:pt>
                <c:pt idx="11">
                  <c:v>Логический вывод</c:v>
                </c:pt>
              </c:strCache>
            </c:strRef>
          </c:cat>
          <c:val>
            <c:numRef>
              <c:f>[М.8б.xlsx]отчёт!$B$38:$M$38</c:f>
              <c:numCache>
                <c:formatCode>0%</c:formatCode>
                <c:ptCount val="12"/>
                <c:pt idx="0">
                  <c:v>0.8125</c:v>
                </c:pt>
                <c:pt idx="1">
                  <c:v>0.37500000000000067</c:v>
                </c:pt>
                <c:pt idx="2">
                  <c:v>0.96875000000000144</c:v>
                </c:pt>
                <c:pt idx="3">
                  <c:v>0.40625</c:v>
                </c:pt>
                <c:pt idx="4">
                  <c:v>0.87500000000000144</c:v>
                </c:pt>
                <c:pt idx="5">
                  <c:v>0.96875000000000144</c:v>
                </c:pt>
                <c:pt idx="6">
                  <c:v>0.8125</c:v>
                </c:pt>
                <c:pt idx="7">
                  <c:v>0.8125</c:v>
                </c:pt>
                <c:pt idx="8">
                  <c:v>0.90625</c:v>
                </c:pt>
                <c:pt idx="9">
                  <c:v>0.65625000000000144</c:v>
                </c:pt>
                <c:pt idx="10">
                  <c:v>0.53125</c:v>
                </c:pt>
                <c:pt idx="11">
                  <c:v>0.46875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FDC-42B0-92E6-6F1E5C79714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6510976"/>
        <c:axId val="86512768"/>
        <c:axId val="0"/>
      </c:bar3DChart>
      <c:catAx>
        <c:axId val="865109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6512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6512768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6510976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1-E20E-42FE-BAB4-09D9B57EB53C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3-E20E-42FE-BAB4-09D9B57EB53C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5-E20E-42FE-BAB4-09D9B57EB53C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7-E20E-42FE-BAB4-09D9B57EB53C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9-E20E-42FE-BAB4-09D9B57EB53C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B-E20E-42FE-BAB4-09D9B57EB53C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D-E20E-42FE-BAB4-09D9B57EB53C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F-E20E-42FE-BAB4-09D9B57EB53C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1-E20E-42FE-BAB4-09D9B57EB53C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3-E20E-42FE-BAB4-09D9B57EB53C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5-E20E-42FE-BAB4-09D9B57EB53C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7-E20E-42FE-BAB4-09D9B57EB53C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отчёт!$B$5:$M$5</c:f>
              <c:strCache>
                <c:ptCount val="12"/>
                <c:pt idx="0">
                  <c:v>Порядок букв в алфавите</c:v>
                </c:pt>
                <c:pt idx="1">
                  <c:v>Характеристика звуков </c:v>
                </c:pt>
                <c:pt idx="2">
                  <c:v>Ударение и слоги</c:v>
                </c:pt>
                <c:pt idx="3">
                  <c:v>Мягкий знак как показатель мягкости</c:v>
                </c:pt>
                <c:pt idx="4">
                  <c:v>Предложение и схема</c:v>
                </c:pt>
                <c:pt idx="5">
                  <c:v>Предложение, слово, словосочетание</c:v>
                </c:pt>
                <c:pt idx="6">
                  <c:v>Перенос слов</c:v>
                </c:pt>
                <c:pt idx="7">
                  <c:v>Объединение слов по значению</c:v>
                </c:pt>
                <c:pt idx="8">
                  <c:v>Буквосочетания ЖИ, ШИ, ЧА, ЩА, ЧУ, ЩУ</c:v>
                </c:pt>
                <c:pt idx="9">
                  <c:v>Количество слов в предложении</c:v>
                </c:pt>
                <c:pt idx="10">
                  <c:v>Имена собственные</c:v>
                </c:pt>
                <c:pt idx="11">
                  <c:v>Текст. Границы предложений</c:v>
                </c:pt>
              </c:strCache>
            </c:strRef>
          </c:cat>
          <c:val>
            <c:numRef>
              <c:f>отчёт!$B$43:$M$43</c:f>
              <c:numCache>
                <c:formatCode>0%</c:formatCode>
                <c:ptCount val="12"/>
                <c:pt idx="0">
                  <c:v>0.84375000000000133</c:v>
                </c:pt>
                <c:pt idx="1">
                  <c:v>0.34375</c:v>
                </c:pt>
                <c:pt idx="2">
                  <c:v>0.87500000000000133</c:v>
                </c:pt>
                <c:pt idx="3">
                  <c:v>0.84375000000000133</c:v>
                </c:pt>
                <c:pt idx="4">
                  <c:v>0.78125</c:v>
                </c:pt>
                <c:pt idx="5">
                  <c:v>0.96875000000000133</c:v>
                </c:pt>
                <c:pt idx="6">
                  <c:v>0.96875000000000133</c:v>
                </c:pt>
                <c:pt idx="7">
                  <c:v>1</c:v>
                </c:pt>
                <c:pt idx="8">
                  <c:v>0.96875000000000133</c:v>
                </c:pt>
                <c:pt idx="9">
                  <c:v>0.43750000000000061</c:v>
                </c:pt>
                <c:pt idx="10">
                  <c:v>0.96875000000000133</c:v>
                </c:pt>
                <c:pt idx="11">
                  <c:v>0.71875000000000133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E20E-42FE-BAB4-09D9B57EB53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6550400"/>
        <c:axId val="86551936"/>
        <c:axId val="0"/>
      </c:bar3DChart>
      <c:catAx>
        <c:axId val="865504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6551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6551936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86550400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1-6466-4FA5-89A1-30CD241A028E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3-6466-4FA5-89A1-30CD241A028E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5-6466-4FA5-89A1-30CD241A028E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7-6466-4FA5-89A1-30CD241A028E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9-6466-4FA5-89A1-30CD241A028E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B-6466-4FA5-89A1-30CD241A028E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D-6466-4FA5-89A1-30CD241A028E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F-6466-4FA5-89A1-30CD241A028E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1-6466-4FA5-89A1-30CD241A028E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3-6466-4FA5-89A1-30CD241A028E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5-6466-4FA5-89A1-30CD241A028E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7-6466-4FA5-89A1-30CD241A028E}"/>
              </c:ext>
            </c:extLst>
          </c:dPt>
          <c:dPt>
            <c:idx val="1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9-6466-4FA5-89A1-30CD241A028E}"/>
              </c:ext>
            </c:extLst>
          </c:dPt>
          <c:dPt>
            <c:idx val="1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B-6466-4FA5-89A1-30CD241A028E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отчёт!$B$5:$O$5</c:f>
              <c:strCache>
                <c:ptCount val="14"/>
                <c:pt idx="0">
                  <c:v>Комплексная характеристика звуков и букв</c:v>
                </c:pt>
                <c:pt idx="1">
                  <c:v>Разбор слова по составу</c:v>
                </c:pt>
                <c:pt idx="2">
                  <c:v>Различение однокоренных слов и слов с омонимичными корнями</c:v>
                </c:pt>
                <c:pt idx="3">
                  <c:v>Синонимы</c:v>
                </c:pt>
                <c:pt idx="4">
                  <c:v>Грамматическая основа предложения</c:v>
                </c:pt>
                <c:pt idx="5">
                  <c:v>Безударная гласная в корне слова</c:v>
                </c:pt>
                <c:pt idx="6">
                  <c:v>Парные звонкие и глухие согласные в корне слова</c:v>
                </c:pt>
                <c:pt idx="7">
                  <c:v>Непроизносимые согласные</c:v>
                </c:pt>
                <c:pt idx="8">
                  <c:v>Раздельное написание предлогов с другими словами</c:v>
                </c:pt>
                <c:pt idx="9">
                  <c:v>Разделительные ъ и ь</c:v>
                </c:pt>
                <c:pt idx="10">
                  <c:v>Грамматические признаки имён существительных (род, число, падеж)</c:v>
                </c:pt>
                <c:pt idx="11">
                  <c:v>Грамматические признаки имён прилагательных (род, число)</c:v>
                </c:pt>
                <c:pt idx="12">
                  <c:v>Изменение глаголов по временам</c:v>
                </c:pt>
                <c:pt idx="13">
                  <c:v>Характеристика предложений</c:v>
                </c:pt>
              </c:strCache>
            </c:strRef>
          </c:cat>
          <c:val>
            <c:numRef>
              <c:f>отчёт!$B$25:$O$25</c:f>
              <c:numCache>
                <c:formatCode>0%</c:formatCode>
                <c:ptCount val="14"/>
                <c:pt idx="0">
                  <c:v>0.125</c:v>
                </c:pt>
                <c:pt idx="1">
                  <c:v>0.62500000000000122</c:v>
                </c:pt>
                <c:pt idx="2">
                  <c:v>0.6875</c:v>
                </c:pt>
                <c:pt idx="3">
                  <c:v>0.8125</c:v>
                </c:pt>
                <c:pt idx="4">
                  <c:v>0.87500000000000122</c:v>
                </c:pt>
                <c:pt idx="5">
                  <c:v>0.9375</c:v>
                </c:pt>
                <c:pt idx="6">
                  <c:v>0.9375</c:v>
                </c:pt>
                <c:pt idx="7">
                  <c:v>0.87500000000000122</c:v>
                </c:pt>
                <c:pt idx="8">
                  <c:v>0.87500000000000122</c:v>
                </c:pt>
                <c:pt idx="9">
                  <c:v>0.9375</c:v>
                </c:pt>
                <c:pt idx="10">
                  <c:v>0.75000000000000122</c:v>
                </c:pt>
                <c:pt idx="11">
                  <c:v>0.87500000000000122</c:v>
                </c:pt>
                <c:pt idx="12">
                  <c:v>1</c:v>
                </c:pt>
                <c:pt idx="13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6466-4FA5-89A1-30CD241A02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91780224"/>
        <c:axId val="91781760"/>
        <c:axId val="0"/>
      </c:bar3DChart>
      <c:catAx>
        <c:axId val="917802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91781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1781760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91780224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1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0"/>
          <c:dPt>
            <c:idx val="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1-6ADC-43E5-8BF1-5E2AB454D25C}"/>
              </c:ext>
            </c:extLst>
          </c:dPt>
          <c:dPt>
            <c:idx val="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3-6ADC-43E5-8BF1-5E2AB454D25C}"/>
              </c:ext>
            </c:extLst>
          </c:dPt>
          <c:dPt>
            <c:idx val="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5-6ADC-43E5-8BF1-5E2AB454D25C}"/>
              </c:ext>
            </c:extLst>
          </c:dPt>
          <c:dPt>
            <c:idx val="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7-6ADC-43E5-8BF1-5E2AB454D25C}"/>
              </c:ext>
            </c:extLst>
          </c:dPt>
          <c:dPt>
            <c:idx val="4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9-6ADC-43E5-8BF1-5E2AB454D25C}"/>
              </c:ext>
            </c:extLst>
          </c:dPt>
          <c:dPt>
            <c:idx val="5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B-6ADC-43E5-8BF1-5E2AB454D25C}"/>
              </c:ext>
            </c:extLst>
          </c:dPt>
          <c:dPt>
            <c:idx val="6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D-6ADC-43E5-8BF1-5E2AB454D25C}"/>
              </c:ext>
            </c:extLst>
          </c:dPt>
          <c:dPt>
            <c:idx val="7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0F-6ADC-43E5-8BF1-5E2AB454D25C}"/>
              </c:ext>
            </c:extLst>
          </c:dPt>
          <c:dPt>
            <c:idx val="8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1-6ADC-43E5-8BF1-5E2AB454D25C}"/>
              </c:ext>
            </c:extLst>
          </c:dPt>
          <c:dPt>
            <c:idx val="9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3-6ADC-43E5-8BF1-5E2AB454D25C}"/>
              </c:ext>
            </c:extLst>
          </c:dPt>
          <c:dPt>
            <c:idx val="10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5-6ADC-43E5-8BF1-5E2AB454D25C}"/>
              </c:ext>
            </c:extLst>
          </c:dPt>
          <c:dPt>
            <c:idx val="11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7-6ADC-43E5-8BF1-5E2AB454D25C}"/>
              </c:ext>
            </c:extLst>
          </c:dPt>
          <c:dPt>
            <c:idx val="12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9-6ADC-43E5-8BF1-5E2AB454D25C}"/>
              </c:ext>
            </c:extLst>
          </c:dPt>
          <c:dPt>
            <c:idx val="13"/>
            <c:invertIfNegative val="0"/>
            <c:bubble3D val="0"/>
            <c:spPr>
              <a:solidFill>
                <a:srgbClr val="AF6BB1"/>
              </a:solidFill>
            </c:spPr>
            <c:extLst>
              <c:ext xmlns:c16="http://schemas.microsoft.com/office/drawing/2014/chart" uri="{C3380CC4-5D6E-409C-BE32-E72D297353CC}">
                <c16:uniqueId val="{0000001B-6ADC-43E5-8BF1-5E2AB454D25C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отчёт!$B$5:$O$5</c:f>
              <c:strCache>
                <c:ptCount val="14"/>
                <c:pt idx="0">
                  <c:v>Комплексная характеристика звуков и букв</c:v>
                </c:pt>
                <c:pt idx="1">
                  <c:v>Разбор слова по составу</c:v>
                </c:pt>
                <c:pt idx="2">
                  <c:v>Различение однокоренных слов и слов с омонимичными корнями</c:v>
                </c:pt>
                <c:pt idx="3">
                  <c:v>Синонимы</c:v>
                </c:pt>
                <c:pt idx="4">
                  <c:v>Грамматическая основа предложения</c:v>
                </c:pt>
                <c:pt idx="5">
                  <c:v>Безударная гласная в корне слова</c:v>
                </c:pt>
                <c:pt idx="6">
                  <c:v>Парные звонкие и глухие согласные в корне слова</c:v>
                </c:pt>
                <c:pt idx="7">
                  <c:v>Непроизносимые согласные</c:v>
                </c:pt>
                <c:pt idx="8">
                  <c:v>Раздельное написание предлогов с другими словами</c:v>
                </c:pt>
                <c:pt idx="9">
                  <c:v>Разделительные ъ и ь</c:v>
                </c:pt>
                <c:pt idx="10">
                  <c:v>Грамматические признаки имён существительных (род, число, падеж)</c:v>
                </c:pt>
                <c:pt idx="11">
                  <c:v>Грамматические признаки имён прилагательных (род, число)</c:v>
                </c:pt>
                <c:pt idx="12">
                  <c:v>Изменение глаголов по временам</c:v>
                </c:pt>
                <c:pt idx="13">
                  <c:v>Характеристика предложений</c:v>
                </c:pt>
              </c:strCache>
            </c:strRef>
          </c:cat>
          <c:val>
            <c:numRef>
              <c:f>отчёт!$B$32:$O$32</c:f>
              <c:numCache>
                <c:formatCode>0%</c:formatCode>
                <c:ptCount val="14"/>
                <c:pt idx="0">
                  <c:v>0.42307692307692385</c:v>
                </c:pt>
                <c:pt idx="1">
                  <c:v>0.80769230769230771</c:v>
                </c:pt>
                <c:pt idx="2">
                  <c:v>0.92307692307692257</c:v>
                </c:pt>
                <c:pt idx="3">
                  <c:v>0.8461538461538477</c:v>
                </c:pt>
                <c:pt idx="4">
                  <c:v>0.96153846153846168</c:v>
                </c:pt>
                <c:pt idx="5">
                  <c:v>0.96153846153846168</c:v>
                </c:pt>
                <c:pt idx="6">
                  <c:v>0.88461538461538469</c:v>
                </c:pt>
                <c:pt idx="7">
                  <c:v>0.92307692307692257</c:v>
                </c:pt>
                <c:pt idx="8">
                  <c:v>0.92307692307692257</c:v>
                </c:pt>
                <c:pt idx="9">
                  <c:v>0.96153846153846168</c:v>
                </c:pt>
                <c:pt idx="10">
                  <c:v>0.8461538461538477</c:v>
                </c:pt>
                <c:pt idx="11">
                  <c:v>0.8461538461538477</c:v>
                </c:pt>
                <c:pt idx="12">
                  <c:v>0.88461538461538469</c:v>
                </c:pt>
                <c:pt idx="13">
                  <c:v>0.3846153846153848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6ADC-43E5-8BF1-5E2AB454D2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91808128"/>
        <c:axId val="91809664"/>
        <c:axId val="0"/>
      </c:bar3DChart>
      <c:catAx>
        <c:axId val="918081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918096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1809664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91808128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2026-07-04T09:19:00Z</dcterms:created>
  <dcterms:modified xsi:type="dcterms:W3CDTF">2026-07-04T09:29:00Z</dcterms:modified>
</cp:coreProperties>
</file>